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B262" w14:textId="77777777" w:rsidR="00835A38" w:rsidRPr="00835A38" w:rsidRDefault="00835A38" w:rsidP="00835A38">
      <w:pPr>
        <w:pStyle w:val="NormalnyWeb"/>
      </w:pPr>
      <w:r w:rsidRPr="00835A38">
        <w:fldChar w:fldCharType="begin"/>
      </w:r>
      <w:r w:rsidRPr="00835A38">
        <w:instrText xml:space="preserve"> HYPERLINK "https://www.gov.pl/web/udsc/ukraina" </w:instrText>
      </w:r>
      <w:r w:rsidRPr="00835A38">
        <w:fldChar w:fldCharType="separate"/>
      </w:r>
      <w:r w:rsidRPr="00835A38">
        <w:rPr>
          <w:rStyle w:val="Pogrubienie"/>
          <w:color w:val="0000FF"/>
        </w:rPr>
        <w:t>INFORMACJE DLA OBYWATELI UKRAINY</w:t>
      </w:r>
      <w:r w:rsidRPr="00835A38">
        <w:fldChar w:fldCharType="end"/>
      </w:r>
    </w:p>
    <w:p w14:paraId="5F00552C" w14:textId="42D491EF" w:rsidR="00835A38" w:rsidRPr="00835A38" w:rsidRDefault="00835A38" w:rsidP="00835A38">
      <w:pPr>
        <w:pStyle w:val="NormalnyWeb"/>
      </w:pPr>
      <w:hyperlink r:id="rId5" w:history="1">
        <w:r w:rsidRPr="00835A38">
          <w:rPr>
            <w:rStyle w:val="Pogrubienie"/>
            <w:color w:val="0000FF"/>
          </w:rPr>
          <w:t>ІНФОРМАЦІЯ ДЛЯ ГРОМАДЯН УКРАЇНИ</w:t>
        </w:r>
      </w:hyperlink>
    </w:p>
    <w:p w14:paraId="37E76475" w14:textId="6FEF569D" w:rsidR="00AA2AFC" w:rsidRDefault="00835A38">
      <w:r>
        <w:rPr>
          <w:noProof/>
        </w:rPr>
        <w:drawing>
          <wp:inline distT="0" distB="0" distL="0" distR="0" wp14:anchorId="2F7248F6" wp14:editId="4D9C611E">
            <wp:extent cx="5760720" cy="8151788"/>
            <wp:effectExtent l="0" t="0" r="0" b="1905"/>
            <wp:docPr id="2" name="Obraz 2" descr="Infrmacja dla uchodźców z Ukra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rmacja dla uchodźców z Ukrai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CCFB3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Перетин</w:t>
      </w:r>
      <w:proofErr w:type="spellEnd"/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кордону</w:t>
      </w:r>
      <w:proofErr w:type="spellEnd"/>
    </w:p>
    <w:p w14:paraId="3CD8B48F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093A412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тікаєш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збройної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російської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агресії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Україні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тебе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впустять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Вас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немає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гарантованого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місця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перебування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зверніться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найближчого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рецепційного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центра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0A2361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У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рецепційному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центрі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отримаєте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додаткову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інформацію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Ваше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перебування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надамо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Вам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тимчасове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житло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отримаєте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гаряче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харчування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напої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базову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медичну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місце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для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відпочинку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FBF5BC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рятуєтесь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збройного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конфлікту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Україні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хвилюйтеся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що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вас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немає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документів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в’їзд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Вас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приймуть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Візьміть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зі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собою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найважливіші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документи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внутрішній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паспорт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закордонний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паспорт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він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є),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свідоцтва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народження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дітей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які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подорожують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з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вами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медичну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документацію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0F21A9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Прикордонні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переходи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також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можна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перетинати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пішки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подорожуєте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з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тваринами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собаки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кішки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тхори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повинні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мати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мікрочіп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і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вакцинацію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решта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гризуни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кролики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амфібії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рептилії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декоративні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водні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тварини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безхребетні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без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обмежень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але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рішення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буде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прийнято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перетині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кордону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Національною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податковою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адміністрацією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Рішення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щодо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перевезеного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рухомого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майна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наприклад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автомобіля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приймаються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перетині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кордону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Управлінням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національних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доходів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Польща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має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впливу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прикордонні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процедури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які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застосовуються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перетині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українського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кордону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8B2DAF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644B86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Залишайтеся</w:t>
      </w:r>
      <w:proofErr w:type="spellEnd"/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в </w:t>
      </w:r>
      <w:proofErr w:type="spellStart"/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Польщі</w:t>
      </w:r>
      <w:proofErr w:type="spellEnd"/>
    </w:p>
    <w:p w14:paraId="36B208F4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вас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немає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житла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отримаєте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необхідну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інформацію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пунктах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прийому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біля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кордону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маєте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доступ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польської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медичної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вже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перебуваєте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турбуйтеся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закінчення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вашого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законного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перебування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подбаємо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щоб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ваше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легальне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перебування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було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продовжено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Примітка</w:t>
      </w:r>
      <w:proofErr w:type="spellEnd"/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реєстрація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стійці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реєстрації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є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обов’язковою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0E5819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C56A0A8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Інформація</w:t>
      </w:r>
      <w:proofErr w:type="spellEnd"/>
    </w:p>
    <w:p w14:paraId="125E2440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знайшли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потрібну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інформацію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телефонуйте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гарячу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лінію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: +48 47 721 75 75.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вам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потрібна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інформація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детальні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правила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перетину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кордону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звертайтеся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proofErr w:type="spellStart"/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прикордонної</w:t>
        </w:r>
        <w:proofErr w:type="spellEnd"/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служби</w:t>
        </w:r>
        <w:proofErr w:type="spellEnd"/>
      </w:hyperlink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: +48 82 568 51 19.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У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найбільших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містах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Польщі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є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інформаційні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anchor="Punkty" w:history="1">
        <w:proofErr w:type="spellStart"/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пункти</w:t>
        </w:r>
        <w:proofErr w:type="spellEnd"/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та</w:t>
        </w:r>
        <w:proofErr w:type="spellEnd"/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телефони</w:t>
        </w:r>
        <w:proofErr w:type="spellEnd"/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довіри</w:t>
        </w:r>
        <w:proofErr w:type="spellEnd"/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</w:hyperlink>
    </w:p>
    <w:p w14:paraId="40A16F36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C3851D7" w14:textId="38FC3FD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Przekroczenie granicy</w:t>
      </w:r>
    </w:p>
    <w:p w14:paraId="27A88FBB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uciekasz przed rosyjską agresją zbrojna wobec Ukrainy, zostaniesz wpuszczony do Polski.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nie masz zapewnionego miejsca pobytu w Polsce, udaj się do najbliższego punktu recepcyjnego.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punkcie recepcyjnym: otrzymasz więcej informacji na temat pobytu w Polsce, zapewnimy Ci tymczasowe zakwaterowanie w Polsce, otrzymasz ciepły posiłek, napój, podstawową opiekę medyczną oraz miejsce na odpoczynek.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uciekasz przed konfliktem zbrojnym na Ukrainie, nie martw się, że nie masz dokumentów umożliwiających wjazd do Polski. Zostaniesz wpuszczony do Polski. Zabierz ze sobą najważniejsze dokumenty – paszport wewnętrzny, paszport zagraniczny (jeśli masz), akty urodzenia dzieci, które podróżują z Tobą, dokumentację medyczną.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Przejścia graniczne można przekraczać także pieszo.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Jeśli podróżujesz ze zwierzętami – psy, koty, fretki muszą mieć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mikrochip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szczepienie, pozostałe (gryzonie, króliki, płazy, gady, ozdobne zwierzęta wodne, bezkręgowce) bez ograniczeń, ale decyzję podejmie podczas przekraczania granicy Krajowa Administracja Skarbowa.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Decyzje związane z przewożonymi ruchomościami (np. samochód) podejmuje podczas przekraczania granicy Krajowa Administracja Skarbowa.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Polska nie ma wpływu na procedury graniczne obowiązujące podczas przekraczania ukraińskiej granicy.</w:t>
      </w:r>
    </w:p>
    <w:p w14:paraId="4D038A64" w14:textId="24CD11C8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Pobyt w Polsce</w:t>
      </w:r>
    </w:p>
    <w:p w14:paraId="1BE0F3C0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posiadasz miejsca zakwaterowania w Polsce, w punktach recepcyjnych przy granicy uzyskasz niezbędne informacje.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Masz dostęp do polskiej służby zdrowia.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Jeśli już przebywasz w Polsce, nie martw się o to, że kończy Ci się legalny pobyt. Zadbamy o to, żeby Twój legalny pobyt został przedłużony.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Uwaga: rejestracja w punkcie recepcyjnym nie jest obowiązkowa.</w:t>
      </w:r>
    </w:p>
    <w:p w14:paraId="6589BE16" w14:textId="6A2FE3FF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</w:t>
      </w:r>
    </w:p>
    <w:p w14:paraId="704E3079" w14:textId="77777777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znalazłeś potrzebnej informacji, zadzwoń na infolinię: +48 47 721 75 75.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Jeśli potrzebujesz informacji, dotyczących szczegółowych zasad przekraczania granicy, skontaktuj się ze </w:t>
      </w:r>
      <w:hyperlink r:id="rId9" w:history="1"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Strażą Graniczną</w:t>
        </w:r>
      </w:hyperlink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: +48 82 568 51 19.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największych miastach Polski działają </w:t>
      </w:r>
      <w:hyperlink r:id="rId10" w:anchor="Punkty%20informacyjne%20i%20infolinie" w:history="1"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punkty informacyjne i infolinie.</w:t>
        </w:r>
      </w:hyperlink>
    </w:p>
    <w:p w14:paraId="02FCEB57" w14:textId="28F41CB8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Punkty recepcyjne: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BDD0A79" w14:textId="77777777" w:rsidR="00835A38" w:rsidRPr="00835A38" w:rsidRDefault="00835A38" w:rsidP="00835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Pałac Suchodolskich Gminny Ośrodek Kultury i Turystyki, ul. Parkowa 5, 22-175 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Dorohusk – osiedle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1" w:history="1"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https://www.qr-online.pl/bin/qr/8caf19812112ea544f35e994cd58573c.png</w:t>
        </w:r>
      </w:hyperlink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​</w:t>
      </w:r>
    </w:p>
    <w:p w14:paraId="29E7A1B2" w14:textId="77777777" w:rsidR="00835A38" w:rsidRPr="00835A38" w:rsidRDefault="00835A38" w:rsidP="00835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Przygraniczne Centrum Kultury i Rekreacji, ul. Spółdzielcza 8, 22 - 540 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Dołhobyczów </w:t>
      </w:r>
      <w:hyperlink r:id="rId12" w:history="1"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https://www.qr-online.pl/bin/qr/7608a0a9319f79f95fb5346d5f6e3466.png</w:t>
        </w:r>
      </w:hyperlink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​</w:t>
      </w:r>
    </w:p>
    <w:p w14:paraId="3632FD0F" w14:textId="77777777" w:rsidR="00835A38" w:rsidRPr="00835A38" w:rsidRDefault="00835A38" w:rsidP="00835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w Horodle, ul. Piłsudskiego 58, 22 - 523 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Horodło </w:t>
      </w:r>
      <w:hyperlink r:id="rId13" w:history="1"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https://www.qr-online.pl/bin/qr/9d035f7027b5c8c684eff29622bc601e.png</w:t>
        </w:r>
      </w:hyperlink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​</w:t>
      </w:r>
    </w:p>
    <w:p w14:paraId="5D2308A8" w14:textId="77777777" w:rsidR="00835A38" w:rsidRPr="00835A38" w:rsidRDefault="00835A38" w:rsidP="00835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Szkoła Podstawowa w Lubyczy Królewskiej (zaplecze hali sportowej), ul. Jana III Sobieskiego 5, 22 - 680 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Lubycza Królewska </w:t>
      </w:r>
      <w:hyperlink r:id="rId14" w:history="1">
        <w:r w:rsidRPr="00835A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https://www.qr-online.pl/bin/qr/bbb0f954ba7693f0991917268240e46c.png</w:t>
        </w:r>
      </w:hyperlink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​</w:t>
      </w:r>
    </w:p>
    <w:p w14:paraId="240FF790" w14:textId="77777777" w:rsidR="00835A38" w:rsidRPr="00835A38" w:rsidRDefault="00835A38" w:rsidP="00835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Chełmie - ul. Graniczna 2A, 22-100 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Chełm</w:t>
      </w:r>
    </w:p>
    <w:p w14:paraId="139923AF" w14:textId="77777777" w:rsidR="00835A38" w:rsidRPr="00835A38" w:rsidRDefault="00835A38" w:rsidP="00835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Hrubieszowski Ośrodek Sportu i Rekreacji - ul. </w:t>
      </w:r>
      <w:proofErr w:type="spellStart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Ciesielczuka</w:t>
      </w:r>
      <w:proofErr w:type="spellEnd"/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22-500 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Hrubieszów</w:t>
      </w:r>
    </w:p>
    <w:p w14:paraId="74FAB847" w14:textId="77777777" w:rsidR="00835A38" w:rsidRPr="00835A38" w:rsidRDefault="00835A38" w:rsidP="00835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Sportu i Rekreacji - Aleja Sportowa 8, 22-600 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Tomaszów Lubelski</w:t>
      </w:r>
    </w:p>
    <w:p w14:paraId="3C702E9A" w14:textId="381B3DF6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Punkty informacyjne i infolinie:</w:t>
      </w: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6B89DF1" w14:textId="77777777" w:rsidR="00835A38" w:rsidRPr="00835A38" w:rsidRDefault="00835A38" w:rsidP="00835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Dworzec PKP, Lublin pl. Dworcowy 1</w:t>
      </w:r>
    </w:p>
    <w:p w14:paraId="638FF1C7" w14:textId="77777777" w:rsidR="00835A38" w:rsidRPr="00835A38" w:rsidRDefault="00835A38" w:rsidP="00835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Dworzec PKP, Chełm ul. Kolejowa 89</w:t>
      </w:r>
    </w:p>
    <w:p w14:paraId="243B4738" w14:textId="77777777" w:rsidR="00835A38" w:rsidRPr="00835A38" w:rsidRDefault="00835A38" w:rsidP="00835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Infolinia czynna codziennie (godz. 7.00 -18.00): 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+48 692 268 717, +48 883 849 598</w:t>
      </w:r>
    </w:p>
    <w:p w14:paraId="112806B7" w14:textId="77777777" w:rsidR="00835A38" w:rsidRPr="00835A38" w:rsidRDefault="00835A38" w:rsidP="00835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sz w:val="24"/>
          <w:szCs w:val="24"/>
          <w:lang w:eastAsia="pl-PL"/>
        </w:rPr>
        <w:t>Infolinia całodobowa:</w:t>
      </w: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+48 692 476 823</w:t>
      </w:r>
    </w:p>
    <w:p w14:paraId="47964604" w14:textId="7612F68D" w:rsidR="00835A38" w:rsidRPr="00835A38" w:rsidRDefault="00835A38" w:rsidP="00835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A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Infolinia całodobowa: +48 47 721 75 75 </w:t>
      </w:r>
    </w:p>
    <w:p w14:paraId="510BF7D1" w14:textId="6192CED8" w:rsidR="00835A38" w:rsidRPr="00835A38" w:rsidRDefault="00835A38" w:rsidP="00835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AA83D" w14:textId="339E030E" w:rsidR="00835A38" w:rsidRDefault="00835A38">
      <w:r>
        <w:rPr>
          <w:noProof/>
        </w:rPr>
        <w:drawing>
          <wp:inline distT="0" distB="0" distL="0" distR="0" wp14:anchorId="4FE80235" wp14:editId="12A98818">
            <wp:extent cx="4905375" cy="4112165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838" cy="411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9D1"/>
    <w:multiLevelType w:val="multilevel"/>
    <w:tmpl w:val="C848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40C45"/>
    <w:multiLevelType w:val="multilevel"/>
    <w:tmpl w:val="B336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38"/>
    <w:rsid w:val="00835A38"/>
    <w:rsid w:val="00AA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E79A"/>
  <w15:chartTrackingRefBased/>
  <w15:docId w15:val="{739321E3-492A-4D6F-A916-85E56E32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5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dsc/ukraina---ua" TargetMode="External"/><Relationship Id="rId13" Type="http://schemas.openxmlformats.org/officeDocument/2006/relationships/hyperlink" Target="https://www.qr-online.pl/bin/qr/9d035f7027b5c8c684eff29622bc601e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zgraniczna.pl/pl/aktualnosci/informacje-o-granicy-polsko-uk" TargetMode="External"/><Relationship Id="rId12" Type="http://schemas.openxmlformats.org/officeDocument/2006/relationships/hyperlink" Target="https://www.qr-online.pl/bin/qr/7608a0a9319f79f95fb5346d5f6e3466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qr-online.pl/bin/qr/8caf19812112ea544f35e994cd58573c.png" TargetMode="External"/><Relationship Id="rId5" Type="http://schemas.openxmlformats.org/officeDocument/2006/relationships/hyperlink" Target="https://www.gov.pl/web/udsc/ukraina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gov.pl/web/udsc/ukrain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azgraniczna.pl/pl/aktualnosci/informacje-o-granicy-polsko-uk" TargetMode="External"/><Relationship Id="rId14" Type="http://schemas.openxmlformats.org/officeDocument/2006/relationships/hyperlink" Target="https://www.qr-online.pl/bin/qr/bbb0f954ba7693f0991917268240e46c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5152</Characters>
  <Application>Microsoft Office Word</Application>
  <DocSecurity>0</DocSecurity>
  <Lines>42</Lines>
  <Paragraphs>11</Paragraphs>
  <ScaleCrop>false</ScaleCrop>
  <Company>Microsoft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Graboś</dc:creator>
  <cp:keywords/>
  <dc:description/>
  <cp:lastModifiedBy>Agnieszka Graboś</cp:lastModifiedBy>
  <cp:revision>1</cp:revision>
  <dcterms:created xsi:type="dcterms:W3CDTF">2022-02-28T06:52:00Z</dcterms:created>
  <dcterms:modified xsi:type="dcterms:W3CDTF">2022-02-28T06:56:00Z</dcterms:modified>
</cp:coreProperties>
</file>